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04AA" w14:textId="4309C938" w:rsidR="0043664F" w:rsidRPr="0043664F" w:rsidRDefault="0043664F" w:rsidP="0043664F">
      <w:pPr>
        <w:rPr>
          <w:rFonts w:cstheme="minorHAnsi"/>
          <w:b/>
          <w:sz w:val="30"/>
          <w:szCs w:val="30"/>
        </w:rPr>
      </w:pPr>
      <w:r w:rsidRPr="0043664F">
        <w:rPr>
          <w:rFonts w:cstheme="minorHAnsi"/>
          <w:b/>
          <w:sz w:val="30"/>
          <w:szCs w:val="30"/>
        </w:rPr>
        <w:t>iSo eröffnet Jugendbüro in Coburg mit breiter Unterstützung aus der Gemeinschaft</w:t>
      </w:r>
    </w:p>
    <w:p w14:paraId="69EEBFA6" w14:textId="736577F2" w:rsidR="0043664F" w:rsidRPr="0043664F" w:rsidRDefault="0043664F" w:rsidP="0043664F">
      <w:r w:rsidRPr="0043664F">
        <w:rPr>
          <w:b/>
          <w:bCs/>
        </w:rPr>
        <w:t>Coburg, 27. Juli 2023</w:t>
      </w:r>
      <w:r>
        <w:t xml:space="preserve"> – </w:t>
      </w:r>
      <w:r w:rsidRPr="0043664F">
        <w:t>Heute wurde ein bedeutender Meilenstein für die Jugendlichen in Coburg erreicht, als der Jugendhilfeträger iSo</w:t>
      </w:r>
      <w:r>
        <w:t xml:space="preserve"> – </w:t>
      </w:r>
      <w:r w:rsidRPr="0043664F">
        <w:t xml:space="preserve">Innovative Sozialarbeit im Beisein </w:t>
      </w:r>
      <w:r w:rsidR="00BF0CDC">
        <w:t xml:space="preserve">von Jugendlichen sowie </w:t>
      </w:r>
      <w:r w:rsidRPr="0043664F">
        <w:t>hochrangige</w:t>
      </w:r>
      <w:r w:rsidR="00BF0CDC">
        <w:t>n</w:t>
      </w:r>
      <w:r w:rsidRPr="0043664F">
        <w:t xml:space="preserve"> Gäst</w:t>
      </w:r>
      <w:r w:rsidR="00B271F3">
        <w:t>e</w:t>
      </w:r>
      <w:r w:rsidR="00BF0CDC">
        <w:t>n</w:t>
      </w:r>
      <w:r w:rsidR="00B271F3">
        <w:t xml:space="preserve"> </w:t>
      </w:r>
      <w:r w:rsidRPr="0043664F">
        <w:t xml:space="preserve">das neue Jugendbüro eröffnete. </w:t>
      </w:r>
      <w:r w:rsidR="00B271F3">
        <w:t xml:space="preserve">Seit Anfang Juni ist iSo von der Stadt Coburg </w:t>
      </w:r>
      <w:r w:rsidR="00BF0CDC">
        <w:t xml:space="preserve">mit der Aufsuchenden Jugendarbeit </w:t>
      </w:r>
      <w:r w:rsidR="00B271F3">
        <w:t xml:space="preserve">beauftragt. </w:t>
      </w:r>
      <w:r w:rsidR="00BF0CDC">
        <w:t>Mit den</w:t>
      </w:r>
      <w:r w:rsidRPr="0043664F">
        <w:t xml:space="preserve"> </w:t>
      </w:r>
      <w:r w:rsidR="00B271F3">
        <w:t xml:space="preserve">Räumlichkeiten im </w:t>
      </w:r>
      <w:r w:rsidR="00B271F3" w:rsidRPr="00B271F3">
        <w:t>Steinweg 25</w:t>
      </w:r>
      <w:r w:rsidR="00B271F3">
        <w:t xml:space="preserve"> </w:t>
      </w:r>
      <w:r w:rsidR="00BF0CDC">
        <w:t>will der Träger</w:t>
      </w:r>
      <w:r w:rsidR="0041709D">
        <w:t xml:space="preserve"> nun</w:t>
      </w:r>
      <w:r w:rsidR="00BF0CDC">
        <w:t xml:space="preserve"> einen sicheren Raum </w:t>
      </w:r>
      <w:r w:rsidRPr="0043664F">
        <w:t>für Probleme und Anliegen von Jugendlichen</w:t>
      </w:r>
      <w:r w:rsidR="00BF0CDC">
        <w:t xml:space="preserve"> schaffen</w:t>
      </w:r>
      <w:r w:rsidRPr="0043664F">
        <w:t>.</w:t>
      </w:r>
    </w:p>
    <w:p w14:paraId="5E523C67" w14:textId="676D78B7" w:rsidR="0041709D" w:rsidRPr="0043664F" w:rsidRDefault="00EB6FB8" w:rsidP="00EB6FB8">
      <w:r>
        <w:rPr>
          <w:iCs/>
        </w:rPr>
        <w:t xml:space="preserve">Die Arbeit der </w:t>
      </w:r>
      <w:proofErr w:type="spellStart"/>
      <w:r>
        <w:rPr>
          <w:iCs/>
        </w:rPr>
        <w:t>Street:worker:innen</w:t>
      </w:r>
      <w:proofErr w:type="spellEnd"/>
      <w:r>
        <w:rPr>
          <w:iCs/>
        </w:rPr>
        <w:t xml:space="preserve"> wird sich in vier Säulen untergliedern: Aufsuchende Jugendarbeit/Straßengänge, Gemeinwesenarbeit, Gruppen- und Präventionsarbeit</w:t>
      </w:r>
      <w:r w:rsidRPr="00EB6FB8">
        <w:rPr>
          <w:iCs/>
        </w:rPr>
        <w:t xml:space="preserve"> </w:t>
      </w:r>
      <w:r>
        <w:rPr>
          <w:iCs/>
        </w:rPr>
        <w:t xml:space="preserve">sowie Jugendberatung. </w:t>
      </w:r>
      <w:r w:rsidR="0041709D" w:rsidRPr="0043664F">
        <w:t>Das Jugendbüro stellt eine</w:t>
      </w:r>
      <w:r>
        <w:t>n</w:t>
      </w:r>
      <w:r w:rsidR="0041709D" w:rsidRPr="0043664F">
        <w:t xml:space="preserve"> wichtige</w:t>
      </w:r>
      <w:r>
        <w:t xml:space="preserve">n Hebel gerade für die Jugendberatungsarbeit </w:t>
      </w:r>
      <w:r w:rsidR="0041709D" w:rsidRPr="0043664F">
        <w:t>dar</w:t>
      </w:r>
      <w:r w:rsidR="0041709D">
        <w:t xml:space="preserve">. Es </w:t>
      </w:r>
      <w:r w:rsidR="0041709D" w:rsidRPr="0043664F">
        <w:t xml:space="preserve">ermöglicht </w:t>
      </w:r>
      <w:r w:rsidR="0041709D">
        <w:t xml:space="preserve">den </w:t>
      </w:r>
      <w:proofErr w:type="spellStart"/>
      <w:r w:rsidR="0041709D">
        <w:t>Sozialpädagog:innen</w:t>
      </w:r>
      <w:proofErr w:type="spellEnd"/>
      <w:r w:rsidR="0041709D" w:rsidRPr="0043664F">
        <w:t xml:space="preserve">, </w:t>
      </w:r>
      <w:r w:rsidR="0041709D">
        <w:t xml:space="preserve">schwer erreichbare </w:t>
      </w:r>
      <w:r w:rsidR="0041709D" w:rsidRPr="0043664F">
        <w:t xml:space="preserve">Jugendliche in ihrer vertrauten Umgebung gezielte Unterstützung anzubieten. Dieser Schritt ist entscheidend, um </w:t>
      </w:r>
      <w:r w:rsidR="0041709D">
        <w:t>den jungen Menschen</w:t>
      </w:r>
      <w:r w:rsidR="0041709D" w:rsidRPr="0043664F">
        <w:t xml:space="preserve"> eine Plattform zu bieten, auf der sie ihre Sorgen und Anliegen offen besprechen können, ohne auf Barrieren zu stoßen.</w:t>
      </w:r>
    </w:p>
    <w:p w14:paraId="27A2C8BD" w14:textId="0ADF4F35" w:rsidR="004C64F8" w:rsidRDefault="0043664F" w:rsidP="0043664F">
      <w:r w:rsidRPr="0043664F">
        <w:t xml:space="preserve">Die Eröffnungsfeier lockte zahlreiche Gäste an, darunter </w:t>
      </w:r>
      <w:r w:rsidR="00BF0CDC">
        <w:t xml:space="preserve">Coburgs </w:t>
      </w:r>
      <w:r w:rsidR="00BF0CDC" w:rsidRPr="0043664F">
        <w:t xml:space="preserve">3. Bürgermeister </w:t>
      </w:r>
      <w:r w:rsidRPr="0043664F">
        <w:t xml:space="preserve">Can Aydin, </w:t>
      </w:r>
      <w:r w:rsidR="00BF0CDC">
        <w:t>der</w:t>
      </w:r>
      <w:r w:rsidRPr="0043664F">
        <w:t xml:space="preserve"> </w:t>
      </w:r>
      <w:r w:rsidR="00BF0CDC">
        <w:t>in seiner</w:t>
      </w:r>
      <w:r w:rsidR="00B327BF">
        <w:t xml:space="preserve"> zusätzlichen</w:t>
      </w:r>
      <w:r w:rsidR="00BF0CDC">
        <w:t xml:space="preserve"> Rolle als </w:t>
      </w:r>
      <w:r w:rsidR="00BF0CDC" w:rsidRPr="0043664F">
        <w:t>Sozialreferent</w:t>
      </w:r>
      <w:r w:rsidR="00BF0CDC">
        <w:t xml:space="preserve"> den Startschuss für die Angebote im Jugendbüro gab</w:t>
      </w:r>
      <w:r w:rsidRPr="0043664F">
        <w:t xml:space="preserve">. Auch </w:t>
      </w:r>
      <w:proofErr w:type="spellStart"/>
      <w:r w:rsidRPr="0043664F">
        <w:t>Vertreter:innen</w:t>
      </w:r>
      <w:proofErr w:type="spellEnd"/>
      <w:r w:rsidRPr="0043664F">
        <w:t xml:space="preserve"> aus Politik</w:t>
      </w:r>
      <w:r w:rsidR="0041709D">
        <w:t xml:space="preserve">, Wirtschaft und </w:t>
      </w:r>
      <w:r w:rsidRPr="0043664F">
        <w:t>Gesellschaft waren anwesend</w:t>
      </w:r>
      <w:r w:rsidR="0041709D">
        <w:t xml:space="preserve"> und zeigten großes Interesse </w:t>
      </w:r>
      <w:r w:rsidRPr="0043664F">
        <w:t>für die</w:t>
      </w:r>
      <w:r w:rsidR="00BF0CDC">
        <w:t xml:space="preserve"> </w:t>
      </w:r>
      <w:r w:rsidRPr="0043664F">
        <w:t>Vorhaben.</w:t>
      </w:r>
      <w:r w:rsidR="0041709D">
        <w:t xml:space="preserve"> Darunter auch die </w:t>
      </w:r>
      <w:r w:rsidR="0041709D" w:rsidRPr="0043664F">
        <w:t>Wohnbau Stadt Coburg GmbH</w:t>
      </w:r>
      <w:r w:rsidR="0041709D">
        <w:t xml:space="preserve">, die die Räumlichkeiten </w:t>
      </w:r>
      <w:r w:rsidR="00B327BF">
        <w:t xml:space="preserve">für die Arbeit von </w:t>
      </w:r>
      <w:r w:rsidR="004C64F8">
        <w:t xml:space="preserve">iSo </w:t>
      </w:r>
      <w:r w:rsidR="00B327BF">
        <w:t>zur Verfügung stellt</w:t>
      </w:r>
      <w:r w:rsidRPr="0043664F">
        <w:t xml:space="preserve">. Diese Partnerschaft zeigt das starke </w:t>
      </w:r>
      <w:r w:rsidR="004C64F8">
        <w:t xml:space="preserve">gemeinschaftliche </w:t>
      </w:r>
      <w:r w:rsidRPr="0043664F">
        <w:t xml:space="preserve">Engagement </w:t>
      </w:r>
      <w:r w:rsidR="004C64F8">
        <w:t>Coburgs</w:t>
      </w:r>
      <w:r w:rsidRPr="0043664F">
        <w:t xml:space="preserve"> für die Jugendförderung.</w:t>
      </w:r>
      <w:r w:rsidR="004C64F8">
        <w:t xml:space="preserve"> </w:t>
      </w:r>
      <w:r w:rsidRPr="0043664F">
        <w:t xml:space="preserve">Besonders hervorzuheben ist auch die </w:t>
      </w:r>
      <w:proofErr w:type="spellStart"/>
      <w:r w:rsidRPr="0043664F">
        <w:t>Ecovis</w:t>
      </w:r>
      <w:proofErr w:type="spellEnd"/>
      <w:r w:rsidRPr="0043664F">
        <w:t xml:space="preserve"> &amp; </w:t>
      </w:r>
      <w:proofErr w:type="spellStart"/>
      <w:r w:rsidRPr="0043664F">
        <w:t>friends</w:t>
      </w:r>
      <w:proofErr w:type="spellEnd"/>
      <w:r w:rsidRPr="0043664F">
        <w:t xml:space="preserve"> Stiftung, die mit einer Spende von </w:t>
      </w:r>
      <w:r w:rsidR="00030098">
        <w:t>9</w:t>
      </w:r>
      <w:r w:rsidRPr="0043664F">
        <w:t>.000€ die Ausstattung des Jugendbüros</w:t>
      </w:r>
      <w:r w:rsidR="004C64F8">
        <w:t xml:space="preserve"> und damit die</w:t>
      </w:r>
      <w:r w:rsidRPr="0043664F">
        <w:t xml:space="preserve"> Schaffung </w:t>
      </w:r>
      <w:r w:rsidR="00B327BF">
        <w:t>einer zielgruppengerechten Atmosphäre</w:t>
      </w:r>
      <w:r w:rsidRPr="0043664F">
        <w:t xml:space="preserve"> </w:t>
      </w:r>
      <w:r w:rsidR="004C64F8" w:rsidRPr="0043664F">
        <w:t>finanziert</w:t>
      </w:r>
      <w:r w:rsidR="004C64F8">
        <w:t>.</w:t>
      </w:r>
    </w:p>
    <w:p w14:paraId="5E4056C2" w14:textId="34EE75D7" w:rsidR="0043664F" w:rsidRPr="0043664F" w:rsidRDefault="0043664F" w:rsidP="0043664F">
      <w:r w:rsidRPr="0043664F">
        <w:t xml:space="preserve">"Die Eröffnung des Jugendbüros markiert einen bedeutenden Schritt </w:t>
      </w:r>
      <w:r w:rsidR="00B327BF">
        <w:t>für</w:t>
      </w:r>
      <w:r w:rsidRPr="0043664F">
        <w:t xml:space="preserve"> unsere Arbeit </w:t>
      </w:r>
      <w:r w:rsidR="00B327BF">
        <w:t xml:space="preserve">in </w:t>
      </w:r>
      <w:r w:rsidRPr="0043664F">
        <w:t xml:space="preserve">Coburg", erklärte </w:t>
      </w:r>
      <w:r w:rsidR="004C64F8">
        <w:t>Sandra Ender</w:t>
      </w:r>
      <w:r w:rsidRPr="0043664F">
        <w:t xml:space="preserve">, </w:t>
      </w:r>
      <w:r w:rsidR="004C64F8">
        <w:t xml:space="preserve">stellvertretende </w:t>
      </w:r>
      <w:r w:rsidRPr="0043664F">
        <w:t>Geschäftsführerin</w:t>
      </w:r>
      <w:r w:rsidR="004C64F8">
        <w:t xml:space="preserve"> und Bereichsleitung</w:t>
      </w:r>
      <w:r w:rsidRPr="0043664F">
        <w:t xml:space="preserve"> von iSo. "Wir sind dankbar für das Vertrauen der Stadt Coburg und all unserer </w:t>
      </w:r>
      <w:proofErr w:type="spellStart"/>
      <w:r w:rsidRPr="0043664F">
        <w:t>Unterstützer:innen</w:t>
      </w:r>
      <w:proofErr w:type="spellEnd"/>
      <w:r w:rsidRPr="0043664F">
        <w:t>, die diese</w:t>
      </w:r>
      <w:r w:rsidR="004C64F8">
        <w:t>n</w:t>
      </w:r>
      <w:r w:rsidRPr="0043664F">
        <w:t xml:space="preserve"> wichtige</w:t>
      </w:r>
      <w:r w:rsidR="004C64F8">
        <w:t>n</w:t>
      </w:r>
      <w:r w:rsidRPr="0043664F">
        <w:t xml:space="preserve"> </w:t>
      </w:r>
      <w:r w:rsidR="004C64F8">
        <w:t xml:space="preserve">Schritt </w:t>
      </w:r>
      <w:r w:rsidRPr="0043664F">
        <w:t>ermöglich</w:t>
      </w:r>
      <w:r w:rsidR="004C64F8">
        <w:t>en</w:t>
      </w:r>
      <w:r w:rsidRPr="0043664F">
        <w:t xml:space="preserve">. Mit </w:t>
      </w:r>
      <w:r w:rsidR="004C64F8">
        <w:t>dem</w:t>
      </w:r>
      <w:r w:rsidRPr="0043664F">
        <w:t xml:space="preserve"> Jugendbüro wollen wir einen sicheren und vertrauensvollen Ort schaffen, an dem Jugendliche sich gehört und unterstützt fühlen."</w:t>
      </w:r>
      <w:r w:rsidR="00EB6FB8">
        <w:t xml:space="preserve"> Die </w:t>
      </w:r>
    </w:p>
    <w:p w14:paraId="65E59811" w14:textId="2630B15A" w:rsidR="0043664F" w:rsidRPr="0043664F" w:rsidRDefault="0043664F" w:rsidP="0043664F">
      <w:r w:rsidRPr="0043664F">
        <w:t>Das Jugendbüro wird nun seine Pforten für Jugendliche</w:t>
      </w:r>
      <w:r w:rsidR="0041709D">
        <w:t xml:space="preserve"> in Notlagen</w:t>
      </w:r>
      <w:r w:rsidRPr="0043664F">
        <w:t xml:space="preserve"> öffnen und ihnen ein vielfältiges Angebot an Unterstützung und Beratung bieten. Das Team </w:t>
      </w:r>
      <w:r w:rsidR="00B327BF">
        <w:t>wird den</w:t>
      </w:r>
      <w:r w:rsidRPr="0043664F">
        <w:t xml:space="preserve"> jungen </w:t>
      </w:r>
      <w:proofErr w:type="spellStart"/>
      <w:r w:rsidRPr="0043664F">
        <w:t>Besucher:innen</w:t>
      </w:r>
      <w:proofErr w:type="spellEnd"/>
      <w:r w:rsidRPr="0043664F">
        <w:t xml:space="preserve"> bei ihren Anliegen und Herausforderungen </w:t>
      </w:r>
      <w:r w:rsidR="00B327BF">
        <w:t>mit professioneller Beratung zur Seite stehen</w:t>
      </w:r>
      <w:r w:rsidRPr="0043664F">
        <w:t xml:space="preserve"> und sie auf ihre</w:t>
      </w:r>
      <w:r w:rsidR="00B327BF">
        <w:t>n</w:t>
      </w:r>
      <w:r w:rsidRPr="0043664F">
        <w:t xml:space="preserve"> Weg</w:t>
      </w:r>
      <w:r w:rsidR="00B327BF">
        <w:t>en</w:t>
      </w:r>
      <w:r w:rsidRPr="0043664F">
        <w:t xml:space="preserve"> begleiten.</w:t>
      </w:r>
      <w:r w:rsidR="0041709D">
        <w:t xml:space="preserve"> </w:t>
      </w:r>
      <w:r w:rsidR="002A5EFA">
        <w:t>3. Bürgermeister und Sozialreferent Can Aydin</w:t>
      </w:r>
      <w:r w:rsidR="0041709D">
        <w:t xml:space="preserve"> </w:t>
      </w:r>
      <w:r w:rsidRPr="0043664F">
        <w:t xml:space="preserve">zeigt sich erfreut über die </w:t>
      </w:r>
      <w:r w:rsidR="0041709D">
        <w:t>Zusammenarbeit mit dem Träger</w:t>
      </w:r>
      <w:r w:rsidRPr="0043664F">
        <w:t xml:space="preserve"> und betont die Bedeutung einer starken Jugendförderung. </w:t>
      </w:r>
      <w:r w:rsidR="0041709D">
        <w:t>„</w:t>
      </w:r>
      <w:r w:rsidRPr="0043664F">
        <w:t>Die Unterstützung und Zusammenarbeit verschiedener Akteure unterstreicht das gemeinsame Engagement für das Wohl der Jugendlichen in der Region.</w:t>
      </w:r>
      <w:r w:rsidR="0041709D">
        <w:t>“</w:t>
      </w:r>
    </w:p>
    <w:p w14:paraId="55656628" w14:textId="05F45D99" w:rsidR="00215E99" w:rsidRDefault="00EC40A0" w:rsidP="0043664F">
      <w:pPr>
        <w:rPr>
          <w:i/>
        </w:rPr>
      </w:pPr>
      <w:r w:rsidRPr="003B64B2">
        <w:rPr>
          <w:i/>
        </w:rPr>
        <w:t>Zeichen inkl. Leerzeichen</w:t>
      </w:r>
      <w:r w:rsidR="008C6515" w:rsidRPr="003B64B2">
        <w:rPr>
          <w:i/>
        </w:rPr>
        <w:t xml:space="preserve">: </w:t>
      </w:r>
      <w:r w:rsidR="002A5EFA">
        <w:rPr>
          <w:i/>
        </w:rPr>
        <w:t>2.</w:t>
      </w:r>
      <w:r w:rsidR="00006589">
        <w:rPr>
          <w:i/>
        </w:rPr>
        <w:t>928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688"/>
      </w:tblGrid>
      <w:tr w:rsidR="00EB6FB8" w14:paraId="22D2CA2F" w14:textId="7276629C" w:rsidTr="00EB6FB8">
        <w:tc>
          <w:tcPr>
            <w:tcW w:w="3114" w:type="dxa"/>
          </w:tcPr>
          <w:p w14:paraId="2EE771EC" w14:textId="197A9556" w:rsidR="00EB6FB8" w:rsidRDefault="00EB6FB8" w:rsidP="0043664F">
            <w:pPr>
              <w:rPr>
                <w:iCs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EBFD0D2" wp14:editId="4EE0430C">
                  <wp:simplePos x="0" y="0"/>
                  <wp:positionH relativeFrom="page">
                    <wp:posOffset>55880</wp:posOffset>
                  </wp:positionH>
                  <wp:positionV relativeFrom="page">
                    <wp:posOffset>86360</wp:posOffset>
                  </wp:positionV>
                  <wp:extent cx="1495425" cy="1007110"/>
                  <wp:effectExtent l="0" t="0" r="9525" b="2540"/>
                  <wp:wrapSquare wrapText="bothSides"/>
                  <wp:docPr id="58083469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83469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5269F0" w14:textId="77777777" w:rsidR="00EB6FB8" w:rsidRPr="004928C8" w:rsidRDefault="00EB6FB8" w:rsidP="004928C8">
            <w:pPr>
              <w:jc w:val="center"/>
            </w:pPr>
          </w:p>
        </w:tc>
        <w:tc>
          <w:tcPr>
            <w:tcW w:w="3260" w:type="dxa"/>
          </w:tcPr>
          <w:p w14:paraId="36B6EDEF" w14:textId="74DB9C8B" w:rsidR="00EB6FB8" w:rsidRDefault="00EB6FB8" w:rsidP="0043664F">
            <w:pPr>
              <w:rPr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8116AAC" wp14:editId="5A72FF09">
                  <wp:simplePos x="0" y="0"/>
                  <wp:positionH relativeFrom="page">
                    <wp:posOffset>60960</wp:posOffset>
                  </wp:positionH>
                  <wp:positionV relativeFrom="page">
                    <wp:posOffset>38735</wp:posOffset>
                  </wp:positionV>
                  <wp:extent cx="1508125" cy="1095375"/>
                  <wp:effectExtent l="0" t="0" r="0" b="9525"/>
                  <wp:wrapSquare wrapText="bothSides"/>
                  <wp:docPr id="114335749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35749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8" w:type="dxa"/>
          </w:tcPr>
          <w:p w14:paraId="42B1F8B4" w14:textId="7BF8C8E6" w:rsidR="00EB6FB8" w:rsidRDefault="00EB6FB8" w:rsidP="0043664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240248E" wp14:editId="34028782">
                  <wp:simplePos x="0" y="0"/>
                  <wp:positionH relativeFrom="page">
                    <wp:posOffset>8890</wp:posOffset>
                  </wp:positionH>
                  <wp:positionV relativeFrom="page">
                    <wp:posOffset>86360</wp:posOffset>
                  </wp:positionV>
                  <wp:extent cx="828675" cy="1228725"/>
                  <wp:effectExtent l="0" t="0" r="9525" b="9525"/>
                  <wp:wrapSquare wrapText="bothSides"/>
                  <wp:docPr id="24519410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9410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6FB8" w14:paraId="09351F91" w14:textId="409ED8F3" w:rsidTr="00EB6FB8">
        <w:tc>
          <w:tcPr>
            <w:tcW w:w="3114" w:type="dxa"/>
          </w:tcPr>
          <w:p w14:paraId="15FC2748" w14:textId="17A83A9F" w:rsidR="00EB6FB8" w:rsidRPr="00EB6FB8" w:rsidRDefault="00EB6FB8" w:rsidP="00EB6FB8">
            <w:pPr>
              <w:jc w:val="left"/>
              <w:rPr>
                <w:iCs/>
                <w:sz w:val="20"/>
                <w:szCs w:val="20"/>
              </w:rPr>
            </w:pPr>
            <w:r w:rsidRPr="00EB6FB8">
              <w:rPr>
                <w:b/>
                <w:bCs/>
                <w:iCs/>
                <w:sz w:val="20"/>
                <w:szCs w:val="20"/>
              </w:rPr>
              <w:t>Foto 1:</w:t>
            </w:r>
            <w:r w:rsidRPr="00EB6FB8">
              <w:rPr>
                <w:iCs/>
                <w:sz w:val="20"/>
                <w:szCs w:val="20"/>
              </w:rPr>
              <w:t xml:space="preserve"> Feierliche Eröffnung des Jugendbüros (v. l. n. r. Ullrich </w:t>
            </w:r>
            <w:proofErr w:type="spellStart"/>
            <w:r w:rsidRPr="00EB6FB8">
              <w:rPr>
                <w:iCs/>
                <w:sz w:val="20"/>
                <w:szCs w:val="20"/>
              </w:rPr>
              <w:t>Pfuhlmann</w:t>
            </w:r>
            <w:proofErr w:type="spellEnd"/>
            <w:r w:rsidRPr="00EB6FB8">
              <w:rPr>
                <w:iCs/>
                <w:sz w:val="20"/>
                <w:szCs w:val="20"/>
              </w:rPr>
              <w:t xml:space="preserve"> von der Wohnbau Stadt Coburg GmbH, iSo-Geschäftsführer Matthias Gensner, 3. Bürgermeister und Sozialreferent Can Aydin, </w:t>
            </w:r>
            <w:proofErr w:type="spellStart"/>
            <w:r w:rsidRPr="00EB6FB8">
              <w:rPr>
                <w:iCs/>
                <w:sz w:val="20"/>
                <w:szCs w:val="20"/>
              </w:rPr>
              <w:t>Street:workerin</w:t>
            </w:r>
            <w:proofErr w:type="spellEnd"/>
            <w:r w:rsidRPr="00EB6FB8">
              <w:rPr>
                <w:iCs/>
                <w:sz w:val="20"/>
                <w:szCs w:val="20"/>
              </w:rPr>
              <w:t xml:space="preserve"> Sophia Hoydem und </w:t>
            </w:r>
            <w:proofErr w:type="spellStart"/>
            <w:r w:rsidRPr="00EB6FB8">
              <w:rPr>
                <w:iCs/>
                <w:sz w:val="20"/>
                <w:szCs w:val="20"/>
              </w:rPr>
              <w:t>Street:worker</w:t>
            </w:r>
            <w:proofErr w:type="spellEnd"/>
            <w:r w:rsidRPr="00EB6FB8">
              <w:rPr>
                <w:iCs/>
                <w:sz w:val="20"/>
                <w:szCs w:val="20"/>
              </w:rPr>
              <w:t xml:space="preserve"> Fabian Pasewaldt) </w:t>
            </w:r>
          </w:p>
          <w:p w14:paraId="0BA3372F" w14:textId="0710438D" w:rsidR="00EB6FB8" w:rsidRPr="00EB6FB8" w:rsidRDefault="00EB6FB8" w:rsidP="00EB6FB8">
            <w:pPr>
              <w:rPr>
                <w:iCs/>
                <w:sz w:val="20"/>
                <w:szCs w:val="20"/>
              </w:rPr>
            </w:pPr>
            <w:r w:rsidRPr="00EB6FB8">
              <w:rPr>
                <w:iCs/>
                <w:sz w:val="20"/>
                <w:szCs w:val="20"/>
              </w:rPr>
              <w:t>©iSo</w:t>
            </w:r>
          </w:p>
        </w:tc>
        <w:tc>
          <w:tcPr>
            <w:tcW w:w="3260" w:type="dxa"/>
          </w:tcPr>
          <w:p w14:paraId="19975E24" w14:textId="45A0208D" w:rsidR="00EB6FB8" w:rsidRPr="00EB6FB8" w:rsidRDefault="00EB6FB8" w:rsidP="00EB6FB8">
            <w:pPr>
              <w:jc w:val="left"/>
              <w:rPr>
                <w:iCs/>
                <w:sz w:val="20"/>
                <w:szCs w:val="20"/>
              </w:rPr>
            </w:pPr>
            <w:r w:rsidRPr="00EB6FB8">
              <w:rPr>
                <w:b/>
                <w:bCs/>
                <w:iCs/>
                <w:sz w:val="20"/>
                <w:szCs w:val="20"/>
              </w:rPr>
              <w:t>Foto 2:</w:t>
            </w:r>
            <w:r w:rsidRPr="00EB6FB8">
              <w:rPr>
                <w:iCs/>
                <w:sz w:val="20"/>
                <w:szCs w:val="20"/>
              </w:rPr>
              <w:t xml:space="preserve"> Das Jugendbüro im Steinweg 25 soll Anlaufstelle für alle Jugendlichen der Stadt Coburg werden und ihnen als sicherer Ort bei Problemen und Anliegen offenstehen.</w:t>
            </w:r>
          </w:p>
          <w:p w14:paraId="0F88ABD7" w14:textId="5F03522F" w:rsidR="00EB6FB8" w:rsidRPr="00EB6FB8" w:rsidRDefault="00EB6FB8" w:rsidP="00EB6FB8">
            <w:pPr>
              <w:rPr>
                <w:iCs/>
                <w:sz w:val="20"/>
                <w:szCs w:val="20"/>
              </w:rPr>
            </w:pPr>
            <w:r w:rsidRPr="00EB6FB8">
              <w:rPr>
                <w:iCs/>
                <w:sz w:val="20"/>
                <w:szCs w:val="20"/>
              </w:rPr>
              <w:t>©iSo</w:t>
            </w:r>
          </w:p>
        </w:tc>
        <w:tc>
          <w:tcPr>
            <w:tcW w:w="2688" w:type="dxa"/>
          </w:tcPr>
          <w:p w14:paraId="642920E2" w14:textId="7F3085AE" w:rsidR="00EB6FB8" w:rsidRPr="00EB6FB8" w:rsidRDefault="00EB6FB8" w:rsidP="00EB6FB8">
            <w:pPr>
              <w:jc w:val="left"/>
              <w:rPr>
                <w:iCs/>
                <w:sz w:val="20"/>
                <w:szCs w:val="20"/>
              </w:rPr>
            </w:pPr>
            <w:r w:rsidRPr="00EB6FB8">
              <w:rPr>
                <w:b/>
                <w:bCs/>
                <w:iCs/>
                <w:sz w:val="20"/>
                <w:szCs w:val="20"/>
              </w:rPr>
              <w:t>Foto 3:</w:t>
            </w:r>
            <w:r w:rsidRPr="00EB6FB8">
              <w:rPr>
                <w:iCs/>
                <w:sz w:val="20"/>
                <w:szCs w:val="20"/>
              </w:rPr>
              <w:t xml:space="preserve"> Die Arbeit der </w:t>
            </w:r>
            <w:proofErr w:type="spellStart"/>
            <w:r w:rsidRPr="00EB6FB8">
              <w:rPr>
                <w:iCs/>
                <w:sz w:val="20"/>
                <w:szCs w:val="20"/>
              </w:rPr>
              <w:t>Street:worker:innen</w:t>
            </w:r>
            <w:proofErr w:type="spellEnd"/>
            <w:r w:rsidRPr="00EB6FB8">
              <w:rPr>
                <w:iCs/>
                <w:sz w:val="20"/>
                <w:szCs w:val="20"/>
              </w:rPr>
              <w:t xml:space="preserve"> wird sich in vier Säulen untergliedern: Aufsuchende Jugendarbeit/Straßengänge, Jugendberatung, Gemeinwesenarbeit sowie Gruppen- und Präventionsarbeit.</w:t>
            </w:r>
          </w:p>
          <w:p w14:paraId="50C98A56" w14:textId="77777777" w:rsidR="00EB6FB8" w:rsidRPr="00EB6FB8" w:rsidRDefault="00EB6FB8" w:rsidP="00EB6FB8">
            <w:pPr>
              <w:jc w:val="left"/>
              <w:rPr>
                <w:iCs/>
                <w:sz w:val="20"/>
                <w:szCs w:val="20"/>
              </w:rPr>
            </w:pPr>
          </w:p>
          <w:p w14:paraId="28F5A7AA" w14:textId="18DF7CF5" w:rsidR="00EB6FB8" w:rsidRPr="00EB6FB8" w:rsidRDefault="00EB6FB8" w:rsidP="00EB6FB8">
            <w:pPr>
              <w:jc w:val="left"/>
              <w:rPr>
                <w:b/>
                <w:bCs/>
                <w:iCs/>
                <w:sz w:val="20"/>
                <w:szCs w:val="20"/>
              </w:rPr>
            </w:pPr>
            <w:r w:rsidRPr="00EB6FB8">
              <w:rPr>
                <w:iCs/>
                <w:sz w:val="20"/>
                <w:szCs w:val="20"/>
              </w:rPr>
              <w:t>©iSo</w:t>
            </w:r>
          </w:p>
        </w:tc>
      </w:tr>
    </w:tbl>
    <w:p w14:paraId="7B1A1B10" w14:textId="2052749D" w:rsidR="00215E99" w:rsidRDefault="00215E99" w:rsidP="00442E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 xml:space="preserve">Infos zum </w:t>
      </w:r>
      <w:r w:rsidR="008173F3">
        <w:rPr>
          <w:b/>
        </w:rPr>
        <w:t>Träger iSo</w:t>
      </w:r>
      <w:r>
        <w:rPr>
          <w:b/>
        </w:rPr>
        <w:t>:</w:t>
      </w:r>
    </w:p>
    <w:p w14:paraId="695AD44B" w14:textId="69BE1358" w:rsidR="00442E6B" w:rsidRDefault="00442E6B" w:rsidP="00442E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442E6B">
        <w:t>1985 als „Aktion Gesundes Leben“ gegründet und später in</w:t>
      </w:r>
      <w:r>
        <w:t xml:space="preserve"> </w:t>
      </w:r>
      <w:r w:rsidRPr="00442E6B">
        <w:t xml:space="preserve">„iSo – Innovative Sozialarbeit“ umbenannt, hat sich </w:t>
      </w:r>
      <w:r>
        <w:t xml:space="preserve">der </w:t>
      </w:r>
      <w:r w:rsidRPr="00442E6B">
        <w:t>Jugendhilfeträger als wichtiger Unterstützer für Kinder, Jugendliche,</w:t>
      </w:r>
      <w:r>
        <w:t xml:space="preserve"> </w:t>
      </w:r>
      <w:r w:rsidRPr="00442E6B">
        <w:t>Familien und Erwachsene in der Metropol</w:t>
      </w:r>
      <w:r>
        <w:t>r</w:t>
      </w:r>
      <w:r w:rsidRPr="00442E6B">
        <w:t>egion Nürnberg etabliert.</w:t>
      </w:r>
      <w:r>
        <w:t xml:space="preserve"> </w:t>
      </w:r>
    </w:p>
    <w:p w14:paraId="3DFF8453" w14:textId="77777777" w:rsidR="00380E30" w:rsidRDefault="00442E6B" w:rsidP="00380E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iSo ist e</w:t>
      </w:r>
      <w:r w:rsidRPr="00442E6B">
        <w:t>in sozialer Dienstleister</w:t>
      </w:r>
      <w:r>
        <w:t>, der i</w:t>
      </w:r>
      <w:r w:rsidRPr="00442E6B">
        <w:t>m Bereich der städtischen, gemeindlichen, schulbezogenen s</w:t>
      </w:r>
      <w:r>
        <w:t>o</w:t>
      </w:r>
      <w:r w:rsidRPr="00442E6B">
        <w:t>wie familien- und gruppenorientierten</w:t>
      </w:r>
      <w:r>
        <w:t xml:space="preserve"> </w:t>
      </w:r>
      <w:r w:rsidRPr="00442E6B">
        <w:t>Sozialarbeit tätig</w:t>
      </w:r>
      <w:r>
        <w:t xml:space="preserve"> ist. Als </w:t>
      </w:r>
      <w:r w:rsidRPr="00442E6B">
        <w:t>überregional anerkannter Träger der Jugendhilfe, der ausschließlich gemeinnützig tätig und Mitglied</w:t>
      </w:r>
      <w:r>
        <w:t xml:space="preserve"> </w:t>
      </w:r>
      <w:r w:rsidRPr="00442E6B">
        <w:t>im Paritätischen Wohlfahrtsverband ist</w:t>
      </w:r>
      <w:r>
        <w:t xml:space="preserve">, ist iSo </w:t>
      </w:r>
      <w:r w:rsidRPr="00442E6B">
        <w:t>Arbeitgeber für über 250 Menschen in der Region Oberfranken</w:t>
      </w:r>
      <w:r>
        <w:t>.</w:t>
      </w:r>
    </w:p>
    <w:p w14:paraId="5D8025E2" w14:textId="70DD62A5" w:rsidR="00215E99" w:rsidRDefault="00380E30" w:rsidP="00380E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Weitere </w:t>
      </w:r>
      <w:r w:rsidR="00215E99" w:rsidRPr="00215E99">
        <w:t xml:space="preserve">Informationen über den Träger unter </w:t>
      </w:r>
      <w:hyperlink r:id="rId11" w:history="1">
        <w:r w:rsidR="004D5235" w:rsidRPr="00DF1B67">
          <w:rPr>
            <w:rStyle w:val="Hyperlink"/>
          </w:rPr>
          <w:t>www.iso-ev.de</w:t>
        </w:r>
      </w:hyperlink>
      <w:r w:rsidR="004D5235">
        <w:t xml:space="preserve"> </w:t>
      </w:r>
      <w:r w:rsidR="00215E99" w:rsidRPr="00215E99">
        <w:t xml:space="preserve"> </w:t>
      </w:r>
    </w:p>
    <w:p w14:paraId="65B1CD0D" w14:textId="4103C9B8" w:rsidR="002A5EFA" w:rsidRPr="002A5EFA" w:rsidRDefault="002A5EFA" w:rsidP="002A5EFA">
      <w:pPr>
        <w:rPr>
          <w:b/>
          <w:bCs/>
        </w:rPr>
      </w:pPr>
      <w:r w:rsidRPr="002A5EFA">
        <w:rPr>
          <w:b/>
          <w:bCs/>
        </w:rPr>
        <w:t>Auskünfte zum Thema:</w:t>
      </w:r>
    </w:p>
    <w:p w14:paraId="0C89F276" w14:textId="10391C49" w:rsidR="002A5EFA" w:rsidRPr="002A5EFA" w:rsidRDefault="002A5EFA" w:rsidP="002A5EFA">
      <w:pPr>
        <w:jc w:val="left"/>
      </w:pPr>
      <w:r>
        <w:t>Sandra Ender – stellv. Geschäftsführerin iSo</w:t>
      </w:r>
      <w:r w:rsidRPr="00215E99">
        <w:t xml:space="preserve"> | </w:t>
      </w:r>
      <w:proofErr w:type="spellStart"/>
      <w:r w:rsidRPr="00215E99">
        <w:t>Geisfelder</w:t>
      </w:r>
      <w:proofErr w:type="spellEnd"/>
      <w:r w:rsidRPr="00215E99">
        <w:t xml:space="preserve"> Straße 14 | 96050 Bamberg</w:t>
      </w:r>
      <w:r>
        <w:br/>
      </w:r>
      <w:r w:rsidRPr="002A5EFA">
        <w:t>Tel.: 0951 91775842</w:t>
      </w:r>
      <w:r>
        <w:t xml:space="preserve"> | </w:t>
      </w:r>
      <w:r w:rsidRPr="002A5EFA">
        <w:t>Mobil: 0152 54928850</w:t>
      </w:r>
      <w:r>
        <w:t xml:space="preserve"> | </w:t>
      </w:r>
      <w:r w:rsidRPr="002A5EFA">
        <w:t xml:space="preserve">E-Mail: </w:t>
      </w:r>
      <w:hyperlink r:id="rId12" w:history="1">
        <w:r w:rsidRPr="002A5EFA">
          <w:rPr>
            <w:rStyle w:val="Hyperlink"/>
          </w:rPr>
          <w:t>sandra.ender@iso-ev.de</w:t>
        </w:r>
      </w:hyperlink>
    </w:p>
    <w:p w14:paraId="3A92AAB0" w14:textId="43681F6A" w:rsidR="002A5EFA" w:rsidRPr="002A5EFA" w:rsidRDefault="002A5EFA" w:rsidP="002A5EFA">
      <w:pPr>
        <w:jc w:val="left"/>
      </w:pPr>
      <w:r w:rsidRPr="002A5EFA">
        <w:rPr>
          <w:b/>
        </w:rPr>
        <w:t>Artikel:</w:t>
      </w:r>
    </w:p>
    <w:p w14:paraId="6F32F97E" w14:textId="11977DAC" w:rsidR="002A5EFA" w:rsidRPr="002A5EFA" w:rsidRDefault="002A5EFA" w:rsidP="00EB6FB8">
      <w:pPr>
        <w:jc w:val="left"/>
      </w:pPr>
      <w:r w:rsidRPr="00215E99">
        <w:t xml:space="preserve">Karolina Kraus – </w:t>
      </w:r>
      <w:r>
        <w:t>PR</w:t>
      </w:r>
      <w:r w:rsidRPr="00215E99">
        <w:t xml:space="preserve"> &amp; Fundraising bei iSo | </w:t>
      </w:r>
      <w:proofErr w:type="spellStart"/>
      <w:r w:rsidRPr="00215E99">
        <w:t>Geisfelder</w:t>
      </w:r>
      <w:proofErr w:type="spellEnd"/>
      <w:r w:rsidRPr="00215E99">
        <w:t xml:space="preserve"> Straße 14 | 96050 Bamberg</w:t>
      </w:r>
      <w:r>
        <w:br/>
      </w:r>
      <w:r w:rsidRPr="00215E99">
        <w:t>Tel.: 0951</w:t>
      </w:r>
      <w:r>
        <w:t xml:space="preserve"> </w:t>
      </w:r>
      <w:r w:rsidRPr="00215E99">
        <w:t>917758-34</w:t>
      </w:r>
      <w:r>
        <w:t xml:space="preserve"> |</w:t>
      </w:r>
      <w:r w:rsidRPr="00215E99">
        <w:t xml:space="preserve"> </w:t>
      </w:r>
      <w:r>
        <w:t xml:space="preserve">Mobil: </w:t>
      </w:r>
      <w:r w:rsidRPr="002A5EFA">
        <w:t>0152 54928849</w:t>
      </w:r>
      <w:r>
        <w:t xml:space="preserve"> | </w:t>
      </w:r>
      <w:r w:rsidRPr="00215E99">
        <w:t xml:space="preserve">E-Mail: </w:t>
      </w:r>
      <w:hyperlink r:id="rId13" w:history="1">
        <w:r w:rsidRPr="0095397F">
          <w:rPr>
            <w:rStyle w:val="Hyperlink"/>
          </w:rPr>
          <w:t>karolina.kraus@iso-ev.de</w:t>
        </w:r>
      </w:hyperlink>
      <w:r>
        <w:t xml:space="preserve"> </w:t>
      </w:r>
    </w:p>
    <w:sectPr w:rsidR="002A5EFA" w:rsidRPr="002A5EF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8E56" w14:textId="77777777" w:rsidR="00852C96" w:rsidRDefault="00852C96" w:rsidP="00AC2DE9">
      <w:pPr>
        <w:spacing w:after="0" w:line="240" w:lineRule="auto"/>
      </w:pPr>
      <w:r>
        <w:separator/>
      </w:r>
    </w:p>
  </w:endnote>
  <w:endnote w:type="continuationSeparator" w:id="0">
    <w:p w14:paraId="48FDA312" w14:textId="77777777" w:rsidR="00852C96" w:rsidRDefault="00852C96" w:rsidP="00AC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i Offc">
    <w:panose1 w:val="020B0504040101020102"/>
    <w:charset w:val="00"/>
    <w:family w:val="swiss"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203415"/>
      <w:docPartObj>
        <w:docPartGallery w:val="Page Numbers (Bottom of Page)"/>
        <w:docPartUnique/>
      </w:docPartObj>
    </w:sdtPr>
    <w:sdtEndPr/>
    <w:sdtContent>
      <w:p w14:paraId="78546729" w14:textId="68E78274" w:rsidR="004D5235" w:rsidRDefault="004D523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515">
          <w:rPr>
            <w:noProof/>
          </w:rPr>
          <w:t>2</w:t>
        </w:r>
        <w:r>
          <w:fldChar w:fldCharType="end"/>
        </w:r>
      </w:p>
    </w:sdtContent>
  </w:sdt>
  <w:p w14:paraId="7BCA1AFF" w14:textId="6BB0CA79" w:rsidR="00E45A53" w:rsidRDefault="00E45A53" w:rsidP="00E45A5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6BAA" w14:textId="77777777" w:rsidR="00852C96" w:rsidRDefault="00852C96" w:rsidP="00AC2DE9">
      <w:pPr>
        <w:spacing w:after="0" w:line="240" w:lineRule="auto"/>
      </w:pPr>
      <w:r>
        <w:separator/>
      </w:r>
    </w:p>
  </w:footnote>
  <w:footnote w:type="continuationSeparator" w:id="0">
    <w:p w14:paraId="5ADF34E4" w14:textId="77777777" w:rsidR="00852C96" w:rsidRDefault="00852C96" w:rsidP="00AC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3293" w14:textId="3E583F94" w:rsidR="00AC2DE9" w:rsidRPr="009A6727" w:rsidRDefault="003B64B2" w:rsidP="00AC2DE9">
    <w:pPr>
      <w:pStyle w:val="Kopfzeile"/>
      <w:tabs>
        <w:tab w:val="clear" w:pos="4536"/>
        <w:tab w:val="clear" w:pos="9072"/>
        <w:tab w:val="left" w:pos="1940"/>
      </w:tabs>
      <w:rPr>
        <w:rFonts w:cstheme="minorHAnsi"/>
        <w:sz w:val="40"/>
        <w:szCs w:val="40"/>
      </w:rPr>
    </w:pPr>
    <w:r>
      <w:rPr>
        <w:rFonts w:cstheme="minorHAnsi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190B471" wp14:editId="3FB908EE">
          <wp:simplePos x="0" y="0"/>
          <wp:positionH relativeFrom="margin">
            <wp:posOffset>4860925</wp:posOffset>
          </wp:positionH>
          <wp:positionV relativeFrom="page">
            <wp:posOffset>257175</wp:posOffset>
          </wp:positionV>
          <wp:extent cx="900000" cy="900000"/>
          <wp:effectExtent l="0" t="0" r="0" b="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2D8">
      <w:rPr>
        <w:rFonts w:cstheme="minorHAnsi"/>
        <w:sz w:val="40"/>
        <w:szCs w:val="40"/>
      </w:rPr>
      <w:t>Pressemeldung</w:t>
    </w:r>
    <w:r w:rsidR="00AC2DE9" w:rsidRPr="009A6727">
      <w:rPr>
        <w:rFonts w:cstheme="minorHAnsi"/>
        <w:sz w:val="40"/>
        <w:szCs w:val="40"/>
      </w:rPr>
      <w:ptab w:relativeTo="margin" w:alignment="right" w:leader="none"/>
    </w:r>
  </w:p>
  <w:p w14:paraId="73D90512" w14:textId="759B924C" w:rsidR="00665655" w:rsidRDefault="006219DE" w:rsidP="00665655">
    <w:pPr>
      <w:pStyle w:val="Kopfzeile"/>
      <w:ind w:right="360"/>
      <w:rPr>
        <w:rFonts w:cstheme="minorHAnsi"/>
      </w:rPr>
    </w:pPr>
    <w:r>
      <w:rPr>
        <w:rFonts w:cstheme="minorHAnsi"/>
      </w:rPr>
      <w:fldChar w:fldCharType="begin"/>
    </w:r>
    <w:r>
      <w:rPr>
        <w:rFonts w:cstheme="minorHAnsi"/>
      </w:rPr>
      <w:instrText xml:space="preserve"> TIME \@ "dd.MM.yyyy" </w:instrText>
    </w:r>
    <w:r>
      <w:rPr>
        <w:rFonts w:cstheme="minorHAnsi"/>
      </w:rPr>
      <w:fldChar w:fldCharType="separate"/>
    </w:r>
    <w:r w:rsidR="00030098">
      <w:rPr>
        <w:rFonts w:cstheme="minorHAnsi"/>
        <w:noProof/>
      </w:rPr>
      <w:t>27.07.2023</w:t>
    </w:r>
    <w:r>
      <w:rPr>
        <w:rFonts w:cstheme="minorHAnsi"/>
      </w:rPr>
      <w:fldChar w:fldCharType="end"/>
    </w:r>
    <w:r w:rsidR="00665655">
      <w:rPr>
        <w:rFonts w:cstheme="minorHAn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B73"/>
    <w:multiLevelType w:val="hybridMultilevel"/>
    <w:tmpl w:val="3314CFEC"/>
    <w:lvl w:ilvl="0" w:tplc="2D440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25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E"/>
    <w:rsid w:val="00006589"/>
    <w:rsid w:val="0001177B"/>
    <w:rsid w:val="00030098"/>
    <w:rsid w:val="00064194"/>
    <w:rsid w:val="001018E1"/>
    <w:rsid w:val="001302D8"/>
    <w:rsid w:val="0020237A"/>
    <w:rsid w:val="00215E99"/>
    <w:rsid w:val="00237297"/>
    <w:rsid w:val="00246495"/>
    <w:rsid w:val="00263B45"/>
    <w:rsid w:val="002660C6"/>
    <w:rsid w:val="002675EE"/>
    <w:rsid w:val="002952E5"/>
    <w:rsid w:val="002A5EFA"/>
    <w:rsid w:val="002B1268"/>
    <w:rsid w:val="002C0CB8"/>
    <w:rsid w:val="0031479C"/>
    <w:rsid w:val="00377D54"/>
    <w:rsid w:val="00380E30"/>
    <w:rsid w:val="00381386"/>
    <w:rsid w:val="003822BD"/>
    <w:rsid w:val="003856EE"/>
    <w:rsid w:val="003973DD"/>
    <w:rsid w:val="003A2D67"/>
    <w:rsid w:val="003B64B2"/>
    <w:rsid w:val="0041709D"/>
    <w:rsid w:val="00432578"/>
    <w:rsid w:val="0043664F"/>
    <w:rsid w:val="00442E6B"/>
    <w:rsid w:val="004928C8"/>
    <w:rsid w:val="004A5755"/>
    <w:rsid w:val="004C64F8"/>
    <w:rsid w:val="004C6F74"/>
    <w:rsid w:val="004D5235"/>
    <w:rsid w:val="00527426"/>
    <w:rsid w:val="005B6F24"/>
    <w:rsid w:val="006219DE"/>
    <w:rsid w:val="00665655"/>
    <w:rsid w:val="00694675"/>
    <w:rsid w:val="006C15F4"/>
    <w:rsid w:val="006F625A"/>
    <w:rsid w:val="007234D6"/>
    <w:rsid w:val="007476CC"/>
    <w:rsid w:val="00754371"/>
    <w:rsid w:val="007B379E"/>
    <w:rsid w:val="007E16B9"/>
    <w:rsid w:val="008173F3"/>
    <w:rsid w:val="00852C96"/>
    <w:rsid w:val="00893C83"/>
    <w:rsid w:val="008C6515"/>
    <w:rsid w:val="008D3709"/>
    <w:rsid w:val="008D5D6D"/>
    <w:rsid w:val="009027F6"/>
    <w:rsid w:val="00944B4F"/>
    <w:rsid w:val="00986085"/>
    <w:rsid w:val="009D0065"/>
    <w:rsid w:val="009F4B33"/>
    <w:rsid w:val="00A867D2"/>
    <w:rsid w:val="00AB4820"/>
    <w:rsid w:val="00AC2DE9"/>
    <w:rsid w:val="00B11B3B"/>
    <w:rsid w:val="00B271F3"/>
    <w:rsid w:val="00B327BF"/>
    <w:rsid w:val="00B62F2C"/>
    <w:rsid w:val="00BD1A2A"/>
    <w:rsid w:val="00BF0CDC"/>
    <w:rsid w:val="00C37809"/>
    <w:rsid w:val="00C92615"/>
    <w:rsid w:val="00CA7A76"/>
    <w:rsid w:val="00CC32CD"/>
    <w:rsid w:val="00CC7278"/>
    <w:rsid w:val="00CE731B"/>
    <w:rsid w:val="00D60866"/>
    <w:rsid w:val="00DB409E"/>
    <w:rsid w:val="00DB7B27"/>
    <w:rsid w:val="00DF2477"/>
    <w:rsid w:val="00E22122"/>
    <w:rsid w:val="00E44ED3"/>
    <w:rsid w:val="00E45A53"/>
    <w:rsid w:val="00EB6FB8"/>
    <w:rsid w:val="00EC40A0"/>
    <w:rsid w:val="00F800AF"/>
    <w:rsid w:val="00F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80364B"/>
  <w15:docId w15:val="{D7917F45-144B-4400-A09D-31F07BE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8E1"/>
    <w:pPr>
      <w:spacing w:before="200"/>
      <w:jc w:val="both"/>
    </w:pPr>
    <w:rPr>
      <w:rFonts w:ascii="Source Sans Pro" w:hAnsi="Source Sans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1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Überschrift  Pro 2"/>
    <w:basedOn w:val="berschrift1"/>
    <w:next w:val="Standard"/>
    <w:link w:val="berschrift2Zchn"/>
    <w:semiHidden/>
    <w:unhideWhenUsed/>
    <w:qFormat/>
    <w:rsid w:val="0001177B"/>
    <w:pPr>
      <w:keepLines w:val="0"/>
      <w:shd w:val="clear" w:color="auto" w:fill="FFFFFF"/>
      <w:spacing w:before="360" w:after="120" w:line="240" w:lineRule="auto"/>
      <w:outlineLvl w:val="1"/>
    </w:pPr>
    <w:rPr>
      <w:rFonts w:ascii="Sari Offc" w:hAnsi="Sari Offc"/>
      <w:b w:val="0"/>
      <w:bCs w:val="0"/>
      <w:color w:val="auto"/>
      <w:spacing w:val="5"/>
      <w:szCs w:val="32"/>
      <w:lang w:bidi="en-US"/>
    </w:rPr>
  </w:style>
  <w:style w:type="paragraph" w:styleId="berschrift3">
    <w:name w:val="heading 3"/>
    <w:basedOn w:val="berschrift2"/>
    <w:next w:val="Standard"/>
    <w:link w:val="berschrift3Zchn"/>
    <w:semiHidden/>
    <w:unhideWhenUsed/>
    <w:qFormat/>
    <w:rsid w:val="0001177B"/>
    <w:pPr>
      <w:outlineLvl w:val="2"/>
    </w:pPr>
    <w:rPr>
      <w:sz w:val="24"/>
      <w:szCs w:val="28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5A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B409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409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B409E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B409E"/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AC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DE9"/>
  </w:style>
  <w:style w:type="paragraph" w:styleId="Fuzeile">
    <w:name w:val="footer"/>
    <w:basedOn w:val="Standard"/>
    <w:link w:val="FuzeileZchn"/>
    <w:uiPriority w:val="99"/>
    <w:unhideWhenUsed/>
    <w:rsid w:val="00AC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DE9"/>
  </w:style>
  <w:style w:type="table" w:styleId="Tabellenraster">
    <w:name w:val="Table Grid"/>
    <w:basedOn w:val="NormaleTabelle"/>
    <w:rsid w:val="00AC2DE9"/>
    <w:rPr>
      <w:rFonts w:asciiTheme="majorHAnsi" w:hAnsiTheme="majorHAnsi" w:cstheme="maj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085"/>
    <w:pPr>
      <w:autoSpaceDE w:val="0"/>
      <w:autoSpaceDN w:val="0"/>
      <w:adjustRightInd w:val="0"/>
      <w:spacing w:after="0" w:line="240" w:lineRule="auto"/>
    </w:pPr>
    <w:rPr>
      <w:rFonts w:ascii="Sari Offc" w:hAnsi="Sari Offc" w:cs="Sari Offc"/>
      <w:color w:val="000000"/>
      <w:sz w:val="24"/>
      <w:szCs w:val="24"/>
    </w:rPr>
  </w:style>
  <w:style w:type="character" w:customStyle="1" w:styleId="berschrift2Zchn">
    <w:name w:val="Überschrift 2 Zchn"/>
    <w:aliases w:val="Überschrift  Pro 2 Zchn"/>
    <w:basedOn w:val="Absatz-Standardschriftart"/>
    <w:link w:val="berschrift2"/>
    <w:semiHidden/>
    <w:rsid w:val="0001177B"/>
    <w:rPr>
      <w:rFonts w:ascii="Sari Offc" w:eastAsiaTheme="majorEastAsia" w:hAnsi="Sari Offc" w:cstheme="majorBidi"/>
      <w:spacing w:val="5"/>
      <w:sz w:val="28"/>
      <w:szCs w:val="32"/>
      <w:shd w:val="clear" w:color="auto" w:fill="FFFFFF"/>
      <w:lang w:bidi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01177B"/>
    <w:rPr>
      <w:rFonts w:ascii="Sari Offc" w:eastAsiaTheme="majorEastAsia" w:hAnsi="Sari Offc" w:cstheme="majorBidi"/>
      <w:spacing w:val="5"/>
      <w:sz w:val="24"/>
      <w:szCs w:val="28"/>
      <w:u w:val="single"/>
      <w:shd w:val="clear" w:color="auto" w:fill="FFFFFF"/>
      <w:lang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117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477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A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5A53"/>
    <w:rPr>
      <w:color w:val="605E5C"/>
      <w:shd w:val="clear" w:color="auto" w:fill="E1DFDD"/>
    </w:rPr>
  </w:style>
  <w:style w:type="paragraph" w:customStyle="1" w:styleId="v1msolistparagraph">
    <w:name w:val="v1msolistparagraph"/>
    <w:basedOn w:val="Standard"/>
    <w:rsid w:val="009D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442E6B"/>
  </w:style>
  <w:style w:type="character" w:styleId="NichtaufgelsteErwhnung">
    <w:name w:val="Unresolved Mention"/>
    <w:basedOn w:val="Absatz-Standardschriftart"/>
    <w:uiPriority w:val="99"/>
    <w:semiHidden/>
    <w:unhideWhenUsed/>
    <w:rsid w:val="002A5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rolina.kraus@iso-e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.ender@iso-ev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-ev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4386-5073-4184-B510-F96A06A6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Lisa-Maria Graf</dc:creator>
  <cp:lastModifiedBy>Karolina Kraus</cp:lastModifiedBy>
  <cp:revision>7</cp:revision>
  <dcterms:created xsi:type="dcterms:W3CDTF">2023-07-26T09:20:00Z</dcterms:created>
  <dcterms:modified xsi:type="dcterms:W3CDTF">2023-07-27T16:05:00Z</dcterms:modified>
</cp:coreProperties>
</file>